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07" w:rsidRDefault="00E55007" w:rsidP="00E55007">
      <w:pPr>
        <w:pStyle w:val="NormalWeb"/>
        <w:jc w:val="center"/>
      </w:pPr>
      <w:r>
        <w:rPr>
          <w:b/>
          <w:bCs/>
          <w:color w:val="FF0000"/>
          <w:sz w:val="36"/>
          <w:szCs w:val="36"/>
        </w:rPr>
        <w:t>OKULUN TARİHÇESİ</w:t>
      </w:r>
    </w:p>
    <w:p w:rsidR="00E55007" w:rsidRDefault="00E55007" w:rsidP="00E55007">
      <w:pPr>
        <w:pStyle w:val="NormalWeb"/>
        <w:jc w:val="center"/>
      </w:pPr>
      <w:r>
        <w:rPr>
          <w:b/>
          <w:bCs/>
          <w:sz w:val="36"/>
          <w:szCs w:val="36"/>
        </w:rPr>
        <w:t xml:space="preserve">ÇİĞİLLER 75.YIL </w:t>
      </w:r>
      <w:r w:rsidR="00E654C7">
        <w:rPr>
          <w:b/>
          <w:bCs/>
          <w:sz w:val="36"/>
          <w:szCs w:val="36"/>
        </w:rPr>
        <w:t>ORTAOKULU</w:t>
      </w:r>
    </w:p>
    <w:p w:rsidR="00112C53" w:rsidRDefault="00E55007" w:rsidP="00E55007">
      <w:pPr>
        <w:pStyle w:val="NormalWeb"/>
        <w:jc w:val="both"/>
      </w:pPr>
      <w:r>
        <w:t xml:space="preserve">       Çiğiller Köyünde mevcut olan birleştirilmiş sınıflı Çiğiller İlköğretim Okulu, 1999-2000 eğitim öğretim yılında3 katlı yeni okul binasıyla Çiğiller 75.Yıl İlköğretim Okulu adıyla taşıma merkezi olarak eğitim öğretime başlamıştır. Çiğiller 75.Yıl İlköğretim Okuluna, Balıklı, Bayat, </w:t>
      </w:r>
      <w:proofErr w:type="spellStart"/>
      <w:r>
        <w:t>Dereçiftlik</w:t>
      </w:r>
      <w:proofErr w:type="spellEnd"/>
      <w:r>
        <w:t xml:space="preserve">, </w:t>
      </w:r>
      <w:proofErr w:type="spellStart"/>
      <w:r>
        <w:t>Korubaşı</w:t>
      </w:r>
      <w:proofErr w:type="spellEnd"/>
      <w:r>
        <w:t xml:space="preserve"> ve </w:t>
      </w:r>
      <w:proofErr w:type="spellStart"/>
      <w:r>
        <w:t>Sarıaliler</w:t>
      </w:r>
      <w:proofErr w:type="spellEnd"/>
      <w:r>
        <w:t xml:space="preserve"> Köylerinden öğrenci taşınmaktadır. Okul köyün doğusunda çam ormanı </w:t>
      </w:r>
      <w:proofErr w:type="gramStart"/>
      <w:r>
        <w:t>kenarındadır.Yaklaşık</w:t>
      </w:r>
      <w:proofErr w:type="gramEnd"/>
      <w:r>
        <w:t xml:space="preserve"> 10000m2 alan üzerine kurulu olup, çevresi ihata duvarı ile çevrilmiştir. Ağaçlandırma sahası, oyun alanı, çeşmesi, voleybol ve basketbol sahaları mevcuttur. Sınıflarımızda Bilgisayar, Projeksiyon ve Akıllı Tahta bulunmaktadır. Okulumuza 2010-2011 öğretim yılı başında beyaz bayrak takılmıştır.</w:t>
      </w:r>
      <w:r w:rsidR="00277BE0" w:rsidRPr="00277BE0">
        <w:t xml:space="preserve"> </w:t>
      </w:r>
      <w:r w:rsidR="00277BE0">
        <w:t xml:space="preserve">2011/2012 eğitim-öğretim yılında 4+4+4 eğitim sistemine geçilmesiyle, okulumuz taşıma merkezi olması nedeniyle ilkokul ve ortaokul bir arada aynı </w:t>
      </w:r>
      <w:proofErr w:type="gramStart"/>
      <w:r w:rsidR="00277BE0">
        <w:t>binada  eğitim</w:t>
      </w:r>
      <w:proofErr w:type="gramEnd"/>
      <w:r w:rsidR="00277BE0">
        <w:t xml:space="preserve"> öğretime devam etmektedir.</w:t>
      </w:r>
    </w:p>
    <w:p w:rsidR="00112C53" w:rsidRDefault="00112C53" w:rsidP="00112C53">
      <w:pPr>
        <w:tabs>
          <w:tab w:val="left" w:pos="2595"/>
        </w:tabs>
        <w:rPr>
          <w:lang w:eastAsia="tr-TR"/>
        </w:rPr>
      </w:pPr>
      <w:r>
        <w:rPr>
          <w:lang w:eastAsia="tr-TR"/>
        </w:rPr>
        <w:tab/>
      </w:r>
    </w:p>
    <w:p w:rsidR="00E55007" w:rsidRPr="00112C53" w:rsidRDefault="00112C53" w:rsidP="00112C53">
      <w:pPr>
        <w:tabs>
          <w:tab w:val="left" w:pos="2595"/>
        </w:tabs>
        <w:rPr>
          <w:sz w:val="24"/>
          <w:szCs w:val="24"/>
          <w:u w:val="single"/>
          <w:lang w:eastAsia="tr-TR"/>
        </w:rPr>
      </w:pPr>
      <w:r w:rsidRPr="00112C53">
        <w:rPr>
          <w:b/>
          <w:bCs/>
          <w:sz w:val="24"/>
          <w:szCs w:val="24"/>
          <w:u w:val="single"/>
        </w:rPr>
        <w:t>OKUL BİNASININ DURUMU</w:t>
      </w:r>
    </w:p>
    <w:tbl>
      <w:tblPr>
        <w:tblpPr w:leftFromText="141" w:rightFromText="141" w:vertAnchor="text" w:horzAnchor="margin" w:tblpY="419"/>
        <w:tblW w:w="375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3009"/>
      </w:tblGrid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Okulun Adı, Telefon No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E6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Çiğiller 75. Yıl </w:t>
            </w:r>
            <w:r w:rsidR="00E654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Ortaokul</w:t>
            </w: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 5582157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Bina mülkiyetinin kime ait olduğu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Çiğiller Köyü Tüzel Kişiliği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Lojman sayısı ve durumu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Derslik Sayısı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E654C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Isınma su ve kanalizasyon durumu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Kaloriferli, Su Kanalizasyon var.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Laboratuar ve atölyelerin durumu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Laboratuar ve Çok Amaçlı Salon var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Kitaplık ve okuma salonu durumu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Kütüphanesi ve Sınıf Kitaplıkları var.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Spor tesisleri ve oyun alanı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Basketbol Potası, Voleybol sahası ve oyun alanı var.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Memur ve hizmetli durumu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</w:tr>
      <w:tr w:rsidR="006F6A17" w:rsidRPr="006F6A17" w:rsidTr="006F6A17">
        <w:trPr>
          <w:tblCellSpacing w:w="30" w:type="dxa"/>
        </w:trPr>
        <w:tc>
          <w:tcPr>
            <w:tcW w:w="3795" w:type="dxa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Ağaçlandırma sahası</w:t>
            </w:r>
          </w:p>
        </w:tc>
        <w:tc>
          <w:tcPr>
            <w:tcW w:w="0" w:type="auto"/>
            <w:vAlign w:val="center"/>
            <w:hideMark/>
          </w:tcPr>
          <w:p w:rsidR="006F6A17" w:rsidRPr="006F6A17" w:rsidRDefault="006F6A17" w:rsidP="006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6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 olarak 70 ağaç fıstık çamı, 100 ağaç zeytin, 50 ağaç meyve</w:t>
            </w:r>
          </w:p>
        </w:tc>
      </w:tr>
    </w:tbl>
    <w:p w:rsidR="006F6A17" w:rsidRDefault="006F6A17" w:rsidP="00E55007"/>
    <w:p w:rsidR="00715E4A" w:rsidRDefault="00715E4A" w:rsidP="006F6A17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Pr="00715E4A" w:rsidRDefault="00715E4A" w:rsidP="00715E4A"/>
    <w:p w:rsidR="00715E4A" w:rsidRDefault="00715E4A" w:rsidP="00715E4A"/>
    <w:p w:rsidR="00080165" w:rsidRDefault="00080165" w:rsidP="0071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080165" w:rsidRDefault="00080165" w:rsidP="0071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080165" w:rsidRDefault="00080165" w:rsidP="0071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080165" w:rsidRDefault="00080165" w:rsidP="0071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9518F0" w:rsidRDefault="009518F0" w:rsidP="002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bookmarkStart w:id="0" w:name="_GoBack"/>
      <w:bookmarkEnd w:id="0"/>
    </w:p>
    <w:p w:rsidR="00195972" w:rsidRPr="00277BE0" w:rsidRDefault="00715E4A" w:rsidP="00277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715E4A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lastRenderedPageBreak/>
        <w:t>OKUL BİLGİ FORMU</w:t>
      </w:r>
    </w:p>
    <w:tbl>
      <w:tblPr>
        <w:tblpPr w:leftFromText="141" w:rightFromText="141" w:vertAnchor="text"/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832"/>
        <w:gridCol w:w="1202"/>
        <w:gridCol w:w="244"/>
        <w:gridCol w:w="793"/>
        <w:gridCol w:w="1313"/>
        <w:gridCol w:w="299"/>
        <w:gridCol w:w="725"/>
        <w:gridCol w:w="1044"/>
        <w:gridCol w:w="1316"/>
      </w:tblGrid>
      <w:tr w:rsidR="00715E4A" w:rsidRPr="00715E4A" w:rsidTr="00715E4A">
        <w:trPr>
          <w:trHeight w:val="544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Adı</w:t>
            </w:r>
          </w:p>
        </w:tc>
        <w:tc>
          <w:tcPr>
            <w:tcW w:w="77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E6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Çiğiller 75.Yıl </w:t>
            </w:r>
            <w:r w:rsidR="00E654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Ortaokulu</w:t>
            </w:r>
          </w:p>
        </w:tc>
      </w:tr>
      <w:tr w:rsidR="00715E4A" w:rsidRPr="00715E4A" w:rsidTr="00715E4A">
        <w:trPr>
          <w:trHeight w:val="708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Yapılış Tarihi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1999</w:t>
            </w:r>
          </w:p>
        </w:tc>
      </w:tr>
      <w:tr w:rsidR="00715E4A" w:rsidRPr="00715E4A" w:rsidTr="00715E4A">
        <w:trPr>
          <w:trHeight w:val="858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Şehir/ilçe Merkezine Uzaklığı (Km)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715E4A" w:rsidRPr="00715E4A" w:rsidTr="00715E4A">
        <w:trPr>
          <w:trHeight w:val="346"/>
        </w:trPr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Personel Sayısı</w:t>
            </w:r>
          </w:p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İdareci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</w:t>
            </w:r>
          </w:p>
        </w:tc>
      </w:tr>
      <w:tr w:rsidR="00715E4A" w:rsidRPr="00715E4A" w:rsidTr="00715E4A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4A" w:rsidRPr="00715E4A" w:rsidRDefault="00715E4A" w:rsidP="0071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</w:t>
            </w:r>
            <w:proofErr w:type="spellEnd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Müd.Yrd</w:t>
            </w:r>
            <w:proofErr w:type="spellEnd"/>
            <w:proofErr w:type="gramEnd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Kadrolu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Ücretli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</w:tr>
      <w:tr w:rsidR="00715E4A" w:rsidRPr="00715E4A" w:rsidTr="00715E4A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4A" w:rsidRPr="00715E4A" w:rsidRDefault="00715E4A" w:rsidP="0071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15E4A" w:rsidRPr="00715E4A" w:rsidTr="00715E4A">
        <w:trPr>
          <w:trHeight w:val="63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Derslik Sayısı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E654C7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15E4A" w:rsidRPr="00715E4A" w:rsidTr="00715E4A">
        <w:trPr>
          <w:trHeight w:val="55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Öğrenci Sayısı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  <w:tr w:rsidR="00715E4A" w:rsidRPr="00715E4A" w:rsidTr="00715E4A">
        <w:trPr>
          <w:trHeight w:val="55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Taşınan Öğrenci sayısı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</w:tr>
      <w:tr w:rsidR="00715E4A" w:rsidRPr="00715E4A" w:rsidTr="00715E4A">
        <w:trPr>
          <w:trHeight w:val="55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öğrencisi taşınan köyler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Balıklı, Bayat, </w:t>
            </w:r>
            <w:proofErr w:type="spellStart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Dereçiftlik</w:t>
            </w:r>
            <w:proofErr w:type="spellEnd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Korubaşı</w:t>
            </w:r>
            <w:proofErr w:type="spellEnd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Sarıaliler</w:t>
            </w:r>
            <w:proofErr w:type="spellEnd"/>
          </w:p>
        </w:tc>
      </w:tr>
      <w:tr w:rsidR="00715E4A" w:rsidRPr="00715E4A" w:rsidTr="00080165">
        <w:trPr>
          <w:trHeight w:val="662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Şekli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080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s1027" style="position:absolute;margin-left:6.15pt;margin-top:-.9pt;width:18pt;height:18pt;z-index:251655168;mso-position-horizontal-relative:text;mso-position-vertical-relative:text">
                  <v:textbox>
                    <w:txbxContent>
                      <w:p w:rsidR="00715E4A" w:rsidRDefault="00080165" w:rsidP="00715E4A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Times New Roman"/>
                <w:lang w:eastAsia="tr-TR"/>
              </w:rPr>
              <w:pict>
                <v:rect id="_x0000_s1026" style="position:absolute;margin-left:195.85pt;margin-top:-.45pt;width:23.25pt;height:18pt;z-index:251656192;mso-position-horizontal-relative:text;mso-position-vertical-relative:text">
                  <v:textbox>
                    <w:txbxContent>
                      <w:p w:rsidR="00715E4A" w:rsidRDefault="00715E4A" w:rsidP="00715E4A">
                        <w:pPr>
                          <w:spacing w:before="100" w:beforeAutospacing="1" w:after="100" w:afterAutospacing="1"/>
                        </w:pPr>
                      </w:p>
                    </w:txbxContent>
                  </v:textbox>
                </v:rect>
              </w:pict>
            </w:r>
            <w:r w:rsidR="000801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="00080165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Normal </w:t>
            </w:r>
            <w:r w:rsidR="000801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Öğretim                                      </w:t>
            </w:r>
            <w:r w:rsidR="00080165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İkili Öğretim</w:t>
            </w:r>
            <w:r w:rsidR="000801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15E4A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15E4A" w:rsidRPr="00715E4A" w:rsidTr="00715E4A">
        <w:trPr>
          <w:trHeight w:val="472"/>
        </w:trPr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Okulun Laboratuar Sayısı 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Laboratuarı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Salonu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 Sınıfı</w:t>
            </w:r>
          </w:p>
        </w:tc>
      </w:tr>
      <w:tr w:rsidR="00715E4A" w:rsidRPr="00715E4A" w:rsidTr="00715E4A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4A" w:rsidRPr="00715E4A" w:rsidRDefault="00715E4A" w:rsidP="0071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15E4A" w:rsidRPr="00715E4A" w:rsidTr="00715E4A">
        <w:trPr>
          <w:trHeight w:val="53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Ek Bina Sayısı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15E4A" w:rsidRPr="00715E4A" w:rsidTr="00715E4A">
        <w:trPr>
          <w:trHeight w:val="540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Isınma Şekli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</w:t>
            </w:r>
          </w:p>
        </w:tc>
      </w:tr>
      <w:tr w:rsidR="00715E4A" w:rsidRPr="00715E4A" w:rsidTr="00715E4A">
        <w:trPr>
          <w:trHeight w:val="534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 Zemin Alanı (m2)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</w:tr>
      <w:tr w:rsidR="00715E4A" w:rsidRPr="00715E4A" w:rsidTr="00715E4A">
        <w:trPr>
          <w:trHeight w:val="528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 Alanı (m2)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9000</w:t>
            </w:r>
          </w:p>
        </w:tc>
      </w:tr>
      <w:tr w:rsidR="00715E4A" w:rsidRPr="00715E4A" w:rsidTr="00080165">
        <w:trPr>
          <w:trHeight w:val="572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Okulun Pansiyonu 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2" style="position:absolute;margin-left:136.65pt;margin-top:.8pt;width:20.25pt;height:18pt;z-index:251660288;mso-position-horizontal-relative:text;mso-position-vertical-relative:text">
                  <v:textbox>
                    <w:txbxContent>
                      <w:p w:rsidR="00080165" w:rsidRDefault="00080165" w:rsidP="00080165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s1030" style="position:absolute;margin-left:44.45pt;margin-top:.8pt;width:20.25pt;height:18pt;z-index:251657216;mso-position-horizontal-relative:text;mso-position-vertical-relative:text">
                  <v:textbox>
                    <w:txbxContent>
                      <w:p w:rsidR="00715E4A" w:rsidRDefault="00715E4A" w:rsidP="00715E4A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0801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Var                       Yok</w:t>
            </w:r>
            <w:r w:rsidR="00715E4A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             </w:t>
            </w:r>
          </w:p>
        </w:tc>
      </w:tr>
      <w:tr w:rsidR="00715E4A" w:rsidRPr="00715E4A" w:rsidTr="00080165">
        <w:trPr>
          <w:trHeight w:val="711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Lojmanı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277BE0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s1029" style="position:absolute;margin-left:229.4pt;margin-top:-2.45pt;width:24pt;height:18pt;z-index:251658240;mso-position-horizontal-relative:text;mso-position-vertical-relative:text">
                  <v:textbox>
                    <w:txbxContent>
                      <w:p w:rsidR="00715E4A" w:rsidRDefault="00715E4A" w:rsidP="00715E4A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Times New Roman"/>
                <w:lang w:eastAsia="tr-TR"/>
              </w:rPr>
              <w:pict>
                <v:rect id="_x0000_s1028" style="position:absolute;margin-left:73.4pt;margin-top:-2.2pt;width:18pt;height:18pt;z-index:251659264;mso-position-horizontal-relative:text;mso-position-vertical-relative:text">
                  <v:textbox>
                    <w:txbxContent>
                      <w:p w:rsidR="00715E4A" w:rsidRDefault="00715E4A" w:rsidP="00715E4A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</w:t>
            </w:r>
            <w:proofErr w:type="gramStart"/>
            <w:r w:rsidR="00715E4A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  <w:r w:rsidR="00715E4A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              </w:t>
            </w:r>
            <w:r w:rsid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y</w:t>
            </w:r>
            <w:r w:rsidR="00715E4A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 </w:t>
            </w:r>
          </w:p>
        </w:tc>
      </w:tr>
      <w:tr w:rsidR="00715E4A" w:rsidRPr="00715E4A" w:rsidTr="00715E4A">
        <w:trPr>
          <w:trHeight w:val="59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Telefonu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0236 5582157</w:t>
            </w:r>
          </w:p>
        </w:tc>
      </w:tr>
      <w:tr w:rsidR="00715E4A" w:rsidRPr="00715E4A" w:rsidTr="00715E4A">
        <w:trPr>
          <w:trHeight w:val="59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Adresi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Çiğiller Köyü-GÖRDES</w:t>
            </w:r>
          </w:p>
        </w:tc>
      </w:tr>
      <w:tr w:rsidR="00715E4A" w:rsidRPr="00715E4A" w:rsidTr="00715E4A">
        <w:trPr>
          <w:trHeight w:val="621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Okulun e-posta Adresi 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E654C7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724854</w:t>
            </w:r>
            <w:r w:rsidR="00715E4A"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meb.k12.tr</w:t>
            </w:r>
          </w:p>
        </w:tc>
      </w:tr>
      <w:tr w:rsidR="00715E4A" w:rsidRPr="00715E4A" w:rsidTr="00195972">
        <w:trPr>
          <w:trHeight w:val="93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Web Sitesi</w:t>
            </w:r>
          </w:p>
        </w:tc>
        <w:tc>
          <w:tcPr>
            <w:tcW w:w="77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E4A" w:rsidRPr="00715E4A" w:rsidRDefault="00715E4A" w:rsidP="0071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www.cigiller75yil</w:t>
            </w:r>
            <w:r w:rsidR="00E654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r w:rsidRPr="00715E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.meb.k12.tr </w:t>
            </w:r>
          </w:p>
        </w:tc>
      </w:tr>
    </w:tbl>
    <w:p w:rsidR="00100795" w:rsidRPr="00715E4A" w:rsidRDefault="00100795" w:rsidP="00715E4A"/>
    <w:sectPr w:rsidR="00100795" w:rsidRPr="00715E4A" w:rsidSect="009518F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007"/>
    <w:rsid w:val="00080165"/>
    <w:rsid w:val="00100795"/>
    <w:rsid w:val="00112C53"/>
    <w:rsid w:val="00195972"/>
    <w:rsid w:val="00251F66"/>
    <w:rsid w:val="00277BE0"/>
    <w:rsid w:val="003D398F"/>
    <w:rsid w:val="006F6A17"/>
    <w:rsid w:val="00715E4A"/>
    <w:rsid w:val="00794D1F"/>
    <w:rsid w:val="007A5190"/>
    <w:rsid w:val="009518F0"/>
    <w:rsid w:val="00B335FC"/>
    <w:rsid w:val="00E55007"/>
    <w:rsid w:val="00E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5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MÜDÜRYARD</cp:lastModifiedBy>
  <cp:revision>11</cp:revision>
  <dcterms:created xsi:type="dcterms:W3CDTF">2012-12-04T11:52:00Z</dcterms:created>
  <dcterms:modified xsi:type="dcterms:W3CDTF">2015-03-02T12:25:00Z</dcterms:modified>
</cp:coreProperties>
</file>